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BAFEF" w14:textId="26F169C8" w:rsidR="00AA656C" w:rsidRDefault="004767F1" w:rsidP="00193EED">
      <w:pPr>
        <w:ind w:firstLine="720"/>
        <w:rPr>
          <w:rFonts w:ascii="Arial" w:hAnsi="Arial" w:cs="Arial"/>
        </w:rPr>
      </w:pPr>
      <w:r>
        <w:rPr>
          <w:noProof/>
        </w:rPr>
        <w:drawing>
          <wp:inline distT="0" distB="0" distL="0" distR="0" wp14:anchorId="52DFEE94" wp14:editId="73D09235">
            <wp:extent cx="913900" cy="1132934"/>
            <wp:effectExtent l="0" t="0" r="635" b="0"/>
            <wp:docPr id="1" name="Picture 1" descr="Unite the Union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 the Union Logo PNG Vecto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2156" cy="1143169"/>
                    </a:xfrm>
                    <a:prstGeom prst="rect">
                      <a:avLst/>
                    </a:prstGeom>
                    <a:noFill/>
                    <a:ln>
                      <a:noFill/>
                    </a:ln>
                  </pic:spPr>
                </pic:pic>
              </a:graphicData>
            </a:graphic>
          </wp:inline>
        </w:drawing>
      </w:r>
      <w:r w:rsidR="0001351D">
        <w:rPr>
          <w:rFonts w:ascii="Arial" w:hAnsi="Arial" w:cs="Arial"/>
        </w:rPr>
        <w:tab/>
      </w:r>
      <w:r w:rsidR="0001351D">
        <w:rPr>
          <w:rFonts w:ascii="Arial" w:hAnsi="Arial" w:cs="Arial"/>
        </w:rPr>
        <w:tab/>
      </w:r>
      <w:r w:rsidR="00930705">
        <w:rPr>
          <w:rFonts w:ascii="Arial" w:hAnsi="Arial" w:cs="Arial"/>
          <w:b/>
          <w:noProof/>
          <w:sz w:val="72"/>
          <w:szCs w:val="72"/>
        </w:rPr>
        <w:drawing>
          <wp:inline distT="0" distB="0" distL="0" distR="0" wp14:anchorId="64E6F995" wp14:editId="0C01B434">
            <wp:extent cx="1280474" cy="776605"/>
            <wp:effectExtent l="0" t="0" r="0" b="4445"/>
            <wp:docPr id="420375384" name="Picture 0" descr="unison pl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on plain logo.jpg"/>
                    <pic:cNvPicPr/>
                  </pic:nvPicPr>
                  <pic:blipFill>
                    <a:blip r:embed="rId5"/>
                    <a:stretch>
                      <a:fillRect/>
                    </a:stretch>
                  </pic:blipFill>
                  <pic:spPr>
                    <a:xfrm>
                      <a:off x="0" y="0"/>
                      <a:ext cx="1296247" cy="786171"/>
                    </a:xfrm>
                    <a:prstGeom prst="rect">
                      <a:avLst/>
                    </a:prstGeom>
                  </pic:spPr>
                </pic:pic>
              </a:graphicData>
            </a:graphic>
          </wp:inline>
        </w:drawing>
      </w:r>
      <w:r w:rsidR="00193EED">
        <w:rPr>
          <w:rFonts w:ascii="Arial" w:hAnsi="Arial" w:cs="Arial"/>
        </w:rPr>
        <w:tab/>
      </w:r>
      <w:r w:rsidR="00193EED">
        <w:rPr>
          <w:rFonts w:ascii="Arial" w:hAnsi="Arial" w:cs="Arial"/>
        </w:rPr>
        <w:tab/>
      </w:r>
      <w:r w:rsidR="00193EED">
        <w:rPr>
          <w:noProof/>
        </w:rPr>
        <w:drawing>
          <wp:inline distT="0" distB="0" distL="0" distR="0" wp14:anchorId="0CBD9910" wp14:editId="60A5AA3E">
            <wp:extent cx="1152525" cy="1057275"/>
            <wp:effectExtent l="0" t="0" r="9525" b="9525"/>
            <wp:docPr id="7" name="Picture 6" descr="Police Force Staff | GMB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lice Force Staff | GMB Un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057275"/>
                    </a:xfrm>
                    <a:prstGeom prst="rect">
                      <a:avLst/>
                    </a:prstGeom>
                    <a:noFill/>
                    <a:ln>
                      <a:noFill/>
                    </a:ln>
                  </pic:spPr>
                </pic:pic>
              </a:graphicData>
            </a:graphic>
          </wp:inline>
        </w:drawing>
      </w:r>
    </w:p>
    <w:p w14:paraId="751C4C28" w14:textId="77777777" w:rsidR="00193EED" w:rsidRDefault="00193EED" w:rsidP="00AA656C">
      <w:pPr>
        <w:rPr>
          <w:rFonts w:ascii="Arial" w:hAnsi="Arial" w:cs="Arial"/>
        </w:rPr>
      </w:pPr>
    </w:p>
    <w:p w14:paraId="490F03C2" w14:textId="2BA8EBD2" w:rsidR="00AA656C" w:rsidRPr="00CA1483" w:rsidRDefault="00AA656C" w:rsidP="00AA656C">
      <w:pPr>
        <w:rPr>
          <w:rFonts w:ascii="Arial" w:hAnsi="Arial" w:cs="Arial"/>
          <w:b/>
          <w:bCs/>
        </w:rPr>
      </w:pPr>
      <w:r w:rsidRPr="00CA1483">
        <w:rPr>
          <w:rFonts w:ascii="Arial" w:hAnsi="Arial" w:cs="Arial"/>
          <w:b/>
          <w:bCs/>
        </w:rPr>
        <w:t>POLICE STAFF COUNCIL TRADE UNION SIDE BULLETIN 3/2024</w:t>
      </w:r>
    </w:p>
    <w:p w14:paraId="63153C20" w14:textId="0F96FDF6" w:rsidR="00AA656C" w:rsidRPr="00CA1483" w:rsidRDefault="00AA656C" w:rsidP="00AA656C">
      <w:pPr>
        <w:jc w:val="right"/>
        <w:rPr>
          <w:rFonts w:ascii="Arial" w:hAnsi="Arial" w:cs="Arial"/>
          <w:b/>
          <w:bCs/>
        </w:rPr>
      </w:pPr>
      <w:r w:rsidRPr="00CA1483">
        <w:rPr>
          <w:rFonts w:ascii="Arial" w:hAnsi="Arial" w:cs="Arial"/>
          <w:b/>
          <w:bCs/>
        </w:rPr>
        <w:t>5 AUGUST 2024</w:t>
      </w:r>
    </w:p>
    <w:p w14:paraId="51CA1ACB" w14:textId="77777777" w:rsidR="00AA656C" w:rsidRPr="00CA1483" w:rsidRDefault="00AA656C" w:rsidP="00AA656C">
      <w:pPr>
        <w:rPr>
          <w:rFonts w:ascii="Arial" w:hAnsi="Arial" w:cs="Arial"/>
          <w:b/>
          <w:bCs/>
        </w:rPr>
      </w:pPr>
    </w:p>
    <w:p w14:paraId="3B3E6D0A" w14:textId="50195674" w:rsidR="00AA656C" w:rsidRPr="00CA1483" w:rsidRDefault="00AA656C" w:rsidP="00AA656C">
      <w:pPr>
        <w:jc w:val="center"/>
        <w:rPr>
          <w:rFonts w:ascii="Arial" w:hAnsi="Arial" w:cs="Arial"/>
          <w:b/>
          <w:bCs/>
        </w:rPr>
      </w:pPr>
      <w:r w:rsidRPr="00CA1483">
        <w:rPr>
          <w:rFonts w:ascii="Arial" w:hAnsi="Arial" w:cs="Arial"/>
          <w:b/>
          <w:bCs/>
        </w:rPr>
        <w:t>POLICE STAFF PAY TALKS TO START ON 29 AUGUST</w:t>
      </w:r>
    </w:p>
    <w:p w14:paraId="5916BBBC" w14:textId="3037BDDA" w:rsidR="00AA656C" w:rsidRDefault="00AA656C" w:rsidP="00AA656C">
      <w:pPr>
        <w:rPr>
          <w:rFonts w:ascii="Arial" w:hAnsi="Arial" w:cs="Arial"/>
        </w:rPr>
      </w:pPr>
      <w:r>
        <w:rPr>
          <w:rFonts w:ascii="Arial" w:hAnsi="Arial" w:cs="Arial"/>
        </w:rPr>
        <w:t>Following the announcement on 23 July that police officers are to receive a 4.75% pay rise this year, the Employers Side of the Police Staff Council are now consulting chief constables and police and crime commissioners on what to offer police staff.</w:t>
      </w:r>
      <w:r w:rsidR="006206B3">
        <w:rPr>
          <w:rFonts w:ascii="Arial" w:hAnsi="Arial" w:cs="Arial"/>
        </w:rPr>
        <w:t xml:space="preserve"> For both officers and staff, </w:t>
      </w:r>
      <w:r w:rsidR="000767AF">
        <w:rPr>
          <w:rFonts w:ascii="Arial" w:hAnsi="Arial" w:cs="Arial"/>
        </w:rPr>
        <w:t xml:space="preserve">pay rises take </w:t>
      </w:r>
      <w:r w:rsidR="00FC0FE3">
        <w:rPr>
          <w:rFonts w:ascii="Arial" w:hAnsi="Arial" w:cs="Arial"/>
        </w:rPr>
        <w:t>effect from</w:t>
      </w:r>
      <w:r w:rsidR="000767AF">
        <w:rPr>
          <w:rFonts w:ascii="Arial" w:hAnsi="Arial" w:cs="Arial"/>
        </w:rPr>
        <w:t xml:space="preserve"> 1 September each year.</w:t>
      </w:r>
    </w:p>
    <w:p w14:paraId="3769A5E3" w14:textId="4B697796" w:rsidR="00AA656C" w:rsidRDefault="00AA656C" w:rsidP="00AA656C">
      <w:pPr>
        <w:rPr>
          <w:rFonts w:ascii="Arial" w:hAnsi="Arial" w:cs="Arial"/>
        </w:rPr>
      </w:pPr>
      <w:r>
        <w:rPr>
          <w:rFonts w:ascii="Arial" w:hAnsi="Arial" w:cs="Arial"/>
        </w:rPr>
        <w:t>Although the police officer and police staff pay awards are not formally linked, members will be aware that, since 2000, police staff have never been awarded a lower pay rise than their police officer colleagues. This has happened for reasons of fairness, equ</w:t>
      </w:r>
      <w:r w:rsidR="00CA1483">
        <w:rPr>
          <w:rFonts w:ascii="Arial" w:hAnsi="Arial" w:cs="Arial"/>
        </w:rPr>
        <w:t>ality and parity of esteem.</w:t>
      </w:r>
    </w:p>
    <w:p w14:paraId="10B1A5D2" w14:textId="5DAD84C7" w:rsidR="00CA1483" w:rsidRDefault="00CA1483" w:rsidP="00AA656C">
      <w:pPr>
        <w:rPr>
          <w:rFonts w:ascii="Arial" w:hAnsi="Arial" w:cs="Arial"/>
        </w:rPr>
      </w:pPr>
      <w:r>
        <w:rPr>
          <w:rFonts w:ascii="Arial" w:hAnsi="Arial" w:cs="Arial"/>
        </w:rPr>
        <w:t>The Employers Side confirmed last week that its consultation with chief constables and police and crime commissioners w</w:t>
      </w:r>
      <w:r w:rsidR="00191BD3">
        <w:rPr>
          <w:rFonts w:ascii="Arial" w:hAnsi="Arial" w:cs="Arial"/>
        </w:rPr>
        <w:t>ill</w:t>
      </w:r>
      <w:r>
        <w:rPr>
          <w:rFonts w:ascii="Arial" w:hAnsi="Arial" w:cs="Arial"/>
        </w:rPr>
        <w:t xml:space="preserve"> be concluded in time for formal talks </w:t>
      </w:r>
      <w:r w:rsidR="00F519BA">
        <w:rPr>
          <w:rFonts w:ascii="Arial" w:hAnsi="Arial" w:cs="Arial"/>
        </w:rPr>
        <w:t xml:space="preserve">on the police staff pay offer </w:t>
      </w:r>
      <w:r>
        <w:rPr>
          <w:rFonts w:ascii="Arial" w:hAnsi="Arial" w:cs="Arial"/>
        </w:rPr>
        <w:t>to open on 29 August.</w:t>
      </w:r>
    </w:p>
    <w:p w14:paraId="4CFA4630" w14:textId="7BF3F6B8" w:rsidR="00CA1483" w:rsidRDefault="00CA1483" w:rsidP="00AA656C">
      <w:pPr>
        <w:rPr>
          <w:rFonts w:ascii="Arial" w:hAnsi="Arial" w:cs="Arial"/>
        </w:rPr>
      </w:pPr>
      <w:r>
        <w:rPr>
          <w:rFonts w:ascii="Arial" w:hAnsi="Arial" w:cs="Arial"/>
        </w:rPr>
        <w:t>Although this is earlier than previously anticipated, it does not mean that the eventual police staff pay award will be paid in September. Negotiations may go on into September and then each trade union will consult its police staff members on the final offer, which will take a number of weeks. So, the earliest likely implementation date, if members vote to accept the eventual offer, is going to be in October</w:t>
      </w:r>
      <w:r w:rsidR="00663B59">
        <w:rPr>
          <w:rFonts w:ascii="Arial" w:hAnsi="Arial" w:cs="Arial"/>
        </w:rPr>
        <w:t xml:space="preserve"> 2024.</w:t>
      </w:r>
    </w:p>
    <w:p w14:paraId="7BA99113" w14:textId="78E99F1A" w:rsidR="00CA1483" w:rsidRDefault="00CA1483" w:rsidP="00AA656C">
      <w:pPr>
        <w:rPr>
          <w:rFonts w:ascii="Arial" w:hAnsi="Arial" w:cs="Arial"/>
        </w:rPr>
      </w:pPr>
      <w:r>
        <w:rPr>
          <w:rFonts w:ascii="Arial" w:hAnsi="Arial" w:cs="Arial"/>
        </w:rPr>
        <w:t xml:space="preserve">If you have any questions on the pay talks please contact your </w:t>
      </w:r>
      <w:r w:rsidR="00186A92">
        <w:rPr>
          <w:rFonts w:ascii="Arial" w:hAnsi="Arial" w:cs="Arial"/>
        </w:rPr>
        <w:t xml:space="preserve">local union </w:t>
      </w:r>
      <w:r>
        <w:rPr>
          <w:rFonts w:ascii="Arial" w:hAnsi="Arial" w:cs="Arial"/>
        </w:rPr>
        <w:t>branch in the first instance.</w:t>
      </w:r>
    </w:p>
    <w:p w14:paraId="0AC164EA" w14:textId="77777777" w:rsidR="00CA1483" w:rsidRDefault="00CA1483" w:rsidP="00AA656C">
      <w:pPr>
        <w:rPr>
          <w:rFonts w:ascii="Arial" w:hAnsi="Arial" w:cs="Arial"/>
        </w:rPr>
      </w:pPr>
    </w:p>
    <w:p w14:paraId="4D51AD37" w14:textId="7AFFA2E0" w:rsidR="00AA656C" w:rsidRDefault="00AA656C" w:rsidP="00AA656C">
      <w:pPr>
        <w:rPr>
          <w:rFonts w:ascii="Arial" w:hAnsi="Arial" w:cs="Arial"/>
        </w:rPr>
      </w:pPr>
    </w:p>
    <w:p w14:paraId="42ED7D57" w14:textId="77777777" w:rsidR="00AA656C" w:rsidRDefault="00AA656C" w:rsidP="00AA656C">
      <w:pPr>
        <w:rPr>
          <w:rFonts w:ascii="Arial" w:hAnsi="Arial" w:cs="Arial"/>
        </w:rPr>
      </w:pPr>
    </w:p>
    <w:p w14:paraId="72C7DCDD" w14:textId="77777777" w:rsidR="00AA656C" w:rsidRPr="00AA656C" w:rsidRDefault="00AA656C" w:rsidP="00AA656C">
      <w:pPr>
        <w:jc w:val="center"/>
        <w:rPr>
          <w:rFonts w:ascii="Arial" w:hAnsi="Arial" w:cs="Arial"/>
        </w:rPr>
      </w:pPr>
    </w:p>
    <w:sectPr w:rsidR="00AA656C" w:rsidRPr="00AA6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6C"/>
    <w:rsid w:val="0001351D"/>
    <w:rsid w:val="000767AF"/>
    <w:rsid w:val="000E125D"/>
    <w:rsid w:val="00186A92"/>
    <w:rsid w:val="00191BD3"/>
    <w:rsid w:val="00193EED"/>
    <w:rsid w:val="004767F1"/>
    <w:rsid w:val="004F1A61"/>
    <w:rsid w:val="006206B3"/>
    <w:rsid w:val="00663B59"/>
    <w:rsid w:val="00930705"/>
    <w:rsid w:val="00AA656C"/>
    <w:rsid w:val="00C271F8"/>
    <w:rsid w:val="00CA1483"/>
    <w:rsid w:val="00F519BA"/>
    <w:rsid w:val="00FC0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AD6F"/>
  <w15:chartTrackingRefBased/>
  <w15:docId w15:val="{7630F6DD-27D6-4BEC-9322-1E56372B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5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5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5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5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5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5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5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5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5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5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5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5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5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5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5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5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5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56C"/>
    <w:rPr>
      <w:rFonts w:eastAsiaTheme="majorEastAsia" w:cstheme="majorBidi"/>
      <w:color w:val="272727" w:themeColor="text1" w:themeTint="D8"/>
    </w:rPr>
  </w:style>
  <w:style w:type="paragraph" w:styleId="Title">
    <w:name w:val="Title"/>
    <w:basedOn w:val="Normal"/>
    <w:next w:val="Normal"/>
    <w:link w:val="TitleChar"/>
    <w:uiPriority w:val="10"/>
    <w:qFormat/>
    <w:rsid w:val="00AA65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5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5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5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56C"/>
    <w:pPr>
      <w:spacing w:before="160"/>
      <w:jc w:val="center"/>
    </w:pPr>
    <w:rPr>
      <w:i/>
      <w:iCs/>
      <w:color w:val="404040" w:themeColor="text1" w:themeTint="BF"/>
    </w:rPr>
  </w:style>
  <w:style w:type="character" w:customStyle="1" w:styleId="QuoteChar">
    <w:name w:val="Quote Char"/>
    <w:basedOn w:val="DefaultParagraphFont"/>
    <w:link w:val="Quote"/>
    <w:uiPriority w:val="29"/>
    <w:rsid w:val="00AA656C"/>
    <w:rPr>
      <w:i/>
      <w:iCs/>
      <w:color w:val="404040" w:themeColor="text1" w:themeTint="BF"/>
    </w:rPr>
  </w:style>
  <w:style w:type="paragraph" w:styleId="ListParagraph">
    <w:name w:val="List Paragraph"/>
    <w:basedOn w:val="Normal"/>
    <w:uiPriority w:val="34"/>
    <w:qFormat/>
    <w:rsid w:val="00AA656C"/>
    <w:pPr>
      <w:ind w:left="720"/>
      <w:contextualSpacing/>
    </w:pPr>
  </w:style>
  <w:style w:type="character" w:styleId="IntenseEmphasis">
    <w:name w:val="Intense Emphasis"/>
    <w:basedOn w:val="DefaultParagraphFont"/>
    <w:uiPriority w:val="21"/>
    <w:qFormat/>
    <w:rsid w:val="00AA656C"/>
    <w:rPr>
      <w:i/>
      <w:iCs/>
      <w:color w:val="0F4761" w:themeColor="accent1" w:themeShade="BF"/>
    </w:rPr>
  </w:style>
  <w:style w:type="paragraph" w:styleId="IntenseQuote">
    <w:name w:val="Intense Quote"/>
    <w:basedOn w:val="Normal"/>
    <w:next w:val="Normal"/>
    <w:link w:val="IntenseQuoteChar"/>
    <w:uiPriority w:val="30"/>
    <w:qFormat/>
    <w:rsid w:val="00AA65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56C"/>
    <w:rPr>
      <w:i/>
      <w:iCs/>
      <w:color w:val="0F4761" w:themeColor="accent1" w:themeShade="BF"/>
    </w:rPr>
  </w:style>
  <w:style w:type="character" w:styleId="IntenseReference">
    <w:name w:val="Intense Reference"/>
    <w:basedOn w:val="DefaultParagraphFont"/>
    <w:uiPriority w:val="32"/>
    <w:qFormat/>
    <w:rsid w:val="00AA65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7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Unison</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Priestley, Ben</dc:creator>
  <cp:keywords/>
  <dc:description/>
  <cp:lastModifiedBy>Priestley, Ben</cp:lastModifiedBy>
  <cp:revision>13</cp:revision>
  <dcterms:created xsi:type="dcterms:W3CDTF">2024-08-02T15:02:00Z</dcterms:created>
  <dcterms:modified xsi:type="dcterms:W3CDTF">2024-08-05T08:08:00Z</dcterms:modified>
</cp:coreProperties>
</file>